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CD6C" w14:textId="77777777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 finanziario e di controllo di gestione, titolare di Posizione Organizzativa</w:t>
      </w:r>
    </w:p>
    <w:p w14:paraId="39937F74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6A8D4919" w14:textId="77777777" w:rsidR="00B8389A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Rag. DAPRA’ ARRIGO</w:t>
      </w:r>
    </w:p>
    <w:p w14:paraId="493A3A9E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59E7A6E0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E2630A">
        <w:rPr>
          <w:rFonts w:ascii="Century Gothic" w:hAnsi="Century Gothic"/>
          <w:b/>
          <w:sz w:val="23"/>
          <w:szCs w:val="23"/>
        </w:rPr>
        <w:t>9</w:t>
      </w:r>
    </w:p>
    <w:p w14:paraId="26F9B34C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5D3DFAFE" w14:textId="77777777" w:rsidTr="00E4213E">
        <w:tc>
          <w:tcPr>
            <w:tcW w:w="8075" w:type="dxa"/>
            <w:shd w:val="clear" w:color="auto" w:fill="E7E6E6" w:themeFill="background2"/>
          </w:tcPr>
          <w:p w14:paraId="54602EDE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08F2E6B3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698911A7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4A772F73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9642B50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72DE8269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49856CF8" w14:textId="77777777" w:rsidTr="00E4213E">
        <w:tc>
          <w:tcPr>
            <w:tcW w:w="8075" w:type="dxa"/>
          </w:tcPr>
          <w:p w14:paraId="2DD2BE1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08D232D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2F569CE" w14:textId="77777777" w:rsidR="00B8389A" w:rsidRPr="00BC798F" w:rsidRDefault="001519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20.028,00</w:t>
            </w:r>
          </w:p>
        </w:tc>
        <w:tc>
          <w:tcPr>
            <w:tcW w:w="3261" w:type="dxa"/>
          </w:tcPr>
          <w:p w14:paraId="1BE8B571" w14:textId="77777777" w:rsidR="00E4213E" w:rsidRPr="00BC798F" w:rsidRDefault="00151925" w:rsidP="00E4213E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</w:t>
            </w:r>
            <w:r w:rsidR="00E4213E">
              <w:rPr>
                <w:rFonts w:ascii="Century Gothic" w:hAnsi="Century Gothic"/>
                <w:sz w:val="23"/>
                <w:szCs w:val="23"/>
              </w:rPr>
              <w:t>1.669,00</w:t>
            </w:r>
          </w:p>
        </w:tc>
      </w:tr>
      <w:tr w:rsidR="00B8389A" w:rsidRPr="00BC798F" w14:paraId="64E9717A" w14:textId="77777777" w:rsidTr="00E4213E">
        <w:tc>
          <w:tcPr>
            <w:tcW w:w="8075" w:type="dxa"/>
          </w:tcPr>
          <w:p w14:paraId="1EB24A6D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38DDF364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5CF1B38" w14:textId="77777777" w:rsidR="00B8389A" w:rsidRPr="00BC798F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6.445,92</w:t>
            </w:r>
          </w:p>
        </w:tc>
        <w:tc>
          <w:tcPr>
            <w:tcW w:w="3261" w:type="dxa"/>
          </w:tcPr>
          <w:p w14:paraId="65540FA7" w14:textId="77777777" w:rsidR="00B8389A" w:rsidRPr="00BC798F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537,16</w:t>
            </w:r>
          </w:p>
        </w:tc>
      </w:tr>
      <w:tr w:rsidR="00826DE8" w:rsidRPr="00BC798F" w14:paraId="06D646F0" w14:textId="77777777" w:rsidTr="00E4213E">
        <w:tc>
          <w:tcPr>
            <w:tcW w:w="8075" w:type="dxa"/>
          </w:tcPr>
          <w:p w14:paraId="6AB3402A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79B18C35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B5CBE3F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2.892,00</w:t>
            </w:r>
          </w:p>
        </w:tc>
        <w:tc>
          <w:tcPr>
            <w:tcW w:w="3261" w:type="dxa"/>
          </w:tcPr>
          <w:p w14:paraId="1FFB4D6E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241,00</w:t>
            </w:r>
          </w:p>
        </w:tc>
      </w:tr>
      <w:tr w:rsidR="00826DE8" w:rsidRPr="00BC798F" w14:paraId="7E08E37B" w14:textId="77777777" w:rsidTr="00E4213E">
        <w:tc>
          <w:tcPr>
            <w:tcW w:w="8075" w:type="dxa"/>
          </w:tcPr>
          <w:p w14:paraId="656C0DB9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7D57564F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A970851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347,04</w:t>
            </w:r>
          </w:p>
        </w:tc>
        <w:tc>
          <w:tcPr>
            <w:tcW w:w="3261" w:type="dxa"/>
          </w:tcPr>
          <w:p w14:paraId="2F26C965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28,92</w:t>
            </w:r>
          </w:p>
        </w:tc>
      </w:tr>
      <w:tr w:rsidR="00826DE8" w:rsidRPr="00BC798F" w14:paraId="565FCE18" w14:textId="77777777" w:rsidTr="00E4213E">
        <w:tc>
          <w:tcPr>
            <w:tcW w:w="8075" w:type="dxa"/>
          </w:tcPr>
          <w:p w14:paraId="360BE3F0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01344A94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E1DC1D1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1.529,52</w:t>
            </w:r>
          </w:p>
        </w:tc>
        <w:tc>
          <w:tcPr>
            <w:tcW w:w="3261" w:type="dxa"/>
          </w:tcPr>
          <w:p w14:paraId="66A155A7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127,46</w:t>
            </w:r>
          </w:p>
        </w:tc>
      </w:tr>
      <w:tr w:rsidR="00D80AE1" w:rsidRPr="00BC798F" w14:paraId="31957AA4" w14:textId="77777777" w:rsidTr="00E4213E">
        <w:tc>
          <w:tcPr>
            <w:tcW w:w="8075" w:type="dxa"/>
          </w:tcPr>
          <w:p w14:paraId="3472542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2113F394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5743535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106,92</w:t>
            </w:r>
          </w:p>
        </w:tc>
        <w:tc>
          <w:tcPr>
            <w:tcW w:w="3261" w:type="dxa"/>
          </w:tcPr>
          <w:p w14:paraId="2629EDD3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8,91</w:t>
            </w:r>
          </w:p>
        </w:tc>
      </w:tr>
      <w:tr w:rsidR="00D80AE1" w:rsidRPr="00BC798F" w14:paraId="3B7A7830" w14:textId="77777777" w:rsidTr="00E4213E">
        <w:tc>
          <w:tcPr>
            <w:tcW w:w="8075" w:type="dxa"/>
          </w:tcPr>
          <w:p w14:paraId="4E8EA7E4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51CBA627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CB1F539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712,44</w:t>
            </w:r>
          </w:p>
        </w:tc>
        <w:tc>
          <w:tcPr>
            <w:tcW w:w="3261" w:type="dxa"/>
          </w:tcPr>
          <w:p w14:paraId="22193106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59,37</w:t>
            </w:r>
          </w:p>
        </w:tc>
      </w:tr>
      <w:tr w:rsidR="009C15BD" w:rsidRPr="00BC798F" w14:paraId="56757670" w14:textId="77777777" w:rsidTr="00E4213E">
        <w:tc>
          <w:tcPr>
            <w:tcW w:w="8075" w:type="dxa"/>
          </w:tcPr>
          <w:p w14:paraId="4839A8BE" w14:textId="77777777" w:rsidR="009C15BD" w:rsidRDefault="009C15BD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5C022461" w14:textId="77777777" w:rsidR="009C15BD" w:rsidRDefault="009C15BD" w:rsidP="009C15BD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Dal 1.04.2019 al 30.06.2019</w:t>
            </w:r>
          </w:p>
          <w:p w14:paraId="4E6F9B60" w14:textId="0CEF865C" w:rsidR="009C15BD" w:rsidRDefault="009C15BD" w:rsidP="009C15BD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AA89981" w14:textId="206909C0" w:rsidR="009C15BD" w:rsidRDefault="009C15B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30,84</w:t>
            </w:r>
          </w:p>
        </w:tc>
        <w:tc>
          <w:tcPr>
            <w:tcW w:w="3261" w:type="dxa"/>
          </w:tcPr>
          <w:p w14:paraId="2115A55C" w14:textId="2B9F0D84" w:rsidR="009C15BD" w:rsidRDefault="009C15B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10,28</w:t>
            </w:r>
          </w:p>
        </w:tc>
      </w:tr>
      <w:tr w:rsidR="009C15BD" w:rsidRPr="00BC798F" w14:paraId="5806E7F6" w14:textId="77777777" w:rsidTr="00E4213E">
        <w:tc>
          <w:tcPr>
            <w:tcW w:w="8075" w:type="dxa"/>
          </w:tcPr>
          <w:p w14:paraId="385BF5A4" w14:textId="77777777" w:rsidR="009C15BD" w:rsidRDefault="009C15BD" w:rsidP="009C15BD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3C72AD5F" w14:textId="7CA1D58E" w:rsidR="009C15BD" w:rsidRDefault="009C15BD" w:rsidP="009C15BD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Dal 1.07.2019 al 31.12.2019</w:t>
            </w:r>
          </w:p>
        </w:tc>
        <w:tc>
          <w:tcPr>
            <w:tcW w:w="2126" w:type="dxa"/>
          </w:tcPr>
          <w:p w14:paraId="1671D714" w14:textId="41C17FE5" w:rsidR="009C15BD" w:rsidRDefault="009C15B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102,78</w:t>
            </w:r>
          </w:p>
        </w:tc>
        <w:tc>
          <w:tcPr>
            <w:tcW w:w="3261" w:type="dxa"/>
          </w:tcPr>
          <w:p w14:paraId="2854CB45" w14:textId="61C9B8E1" w:rsidR="009C15BD" w:rsidRDefault="009C15B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17,13</w:t>
            </w:r>
          </w:p>
        </w:tc>
      </w:tr>
      <w:tr w:rsidR="00B8389A" w:rsidRPr="00BC798F" w14:paraId="6CB986A4" w14:textId="77777777" w:rsidTr="00E4213E">
        <w:tc>
          <w:tcPr>
            <w:tcW w:w="8075" w:type="dxa"/>
          </w:tcPr>
          <w:p w14:paraId="6461AE7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126DF933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FFDCC55" w14:textId="77777777" w:rsidR="00B8389A" w:rsidRPr="00BC798F" w:rsidRDefault="00032210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14.239</w:t>
            </w:r>
            <w:r w:rsidR="00826DE8">
              <w:rPr>
                <w:rFonts w:ascii="Century Gothic" w:hAnsi="Century Gothic"/>
                <w:sz w:val="23"/>
                <w:szCs w:val="23"/>
              </w:rPr>
              <w:t>,</w:t>
            </w:r>
            <w:r>
              <w:rPr>
                <w:rFonts w:ascii="Century Gothic" w:hAnsi="Century Gothic"/>
                <w:sz w:val="23"/>
                <w:szCs w:val="23"/>
              </w:rPr>
              <w:t>92</w:t>
            </w:r>
          </w:p>
        </w:tc>
        <w:tc>
          <w:tcPr>
            <w:tcW w:w="3261" w:type="dxa"/>
          </w:tcPr>
          <w:p w14:paraId="66949232" w14:textId="77777777" w:rsidR="00B8389A" w:rsidRPr="00BC798F" w:rsidRDefault="006E7B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1.1</w:t>
            </w:r>
            <w:r w:rsidR="00E4213E">
              <w:rPr>
                <w:rFonts w:ascii="Century Gothic" w:hAnsi="Century Gothic"/>
                <w:sz w:val="23"/>
                <w:szCs w:val="23"/>
              </w:rPr>
              <w:t>86</w:t>
            </w:r>
            <w:r>
              <w:rPr>
                <w:rFonts w:ascii="Century Gothic" w:hAnsi="Century Gothic"/>
                <w:sz w:val="23"/>
                <w:szCs w:val="23"/>
              </w:rPr>
              <w:t>,</w:t>
            </w:r>
            <w:r w:rsidR="00032210">
              <w:rPr>
                <w:rFonts w:ascii="Century Gothic" w:hAnsi="Century Gothic"/>
                <w:sz w:val="23"/>
                <w:szCs w:val="23"/>
              </w:rPr>
              <w:t>66</w:t>
            </w:r>
          </w:p>
        </w:tc>
      </w:tr>
      <w:tr w:rsidR="00B8389A" w:rsidRPr="00BC798F" w14:paraId="6F32F258" w14:textId="77777777" w:rsidTr="00E4213E">
        <w:tc>
          <w:tcPr>
            <w:tcW w:w="8075" w:type="dxa"/>
            <w:shd w:val="clear" w:color="auto" w:fill="E7E6E6" w:themeFill="background2"/>
          </w:tcPr>
          <w:p w14:paraId="246F32CC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8FC8144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69F800A4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A3D85D7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5448962" w14:textId="619771A2" w:rsidR="00B8389A" w:rsidRPr="00BC798F" w:rsidRDefault="00D80AE1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151925">
              <w:rPr>
                <w:rFonts w:ascii="Century Gothic" w:hAnsi="Century Gothic"/>
                <w:b/>
                <w:sz w:val="23"/>
                <w:szCs w:val="23"/>
              </w:rPr>
              <w:t>6.</w:t>
            </w:r>
            <w:r w:rsidR="009C15BD">
              <w:rPr>
                <w:rFonts w:ascii="Century Gothic" w:hAnsi="Century Gothic"/>
                <w:b/>
                <w:sz w:val="23"/>
                <w:szCs w:val="23"/>
              </w:rPr>
              <w:t>435,38</w:t>
            </w:r>
          </w:p>
        </w:tc>
        <w:tc>
          <w:tcPr>
            <w:tcW w:w="3261" w:type="dxa"/>
            <w:shd w:val="clear" w:color="auto" w:fill="E7E6E6" w:themeFill="background2"/>
          </w:tcPr>
          <w:p w14:paraId="41574D3E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D3B18CB" w14:textId="796AB0B1" w:rsidR="00B8389A" w:rsidRPr="00BC798F" w:rsidRDefault="009C15BD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3.875,61</w:t>
            </w:r>
          </w:p>
        </w:tc>
      </w:tr>
      <w:tr w:rsidR="00BC798F" w:rsidRPr="00BC798F" w14:paraId="187E7ED0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10880891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4DBD5A0C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434611D" w14:textId="20B8E306" w:rsidR="00BC798F" w:rsidRPr="00BC798F" w:rsidRDefault="009C15BD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3.875,61</w:t>
            </w:r>
          </w:p>
        </w:tc>
      </w:tr>
      <w:tr w:rsidR="00BC798F" w:rsidRPr="00BC798F" w14:paraId="73167A49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47D3ACFB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1E9FF499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9775C22" w14:textId="53CD7D18" w:rsidR="00BC798F" w:rsidRPr="00BC798F" w:rsidRDefault="009C15BD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50.310,99</w:t>
            </w:r>
          </w:p>
        </w:tc>
      </w:tr>
    </w:tbl>
    <w:p w14:paraId="405E3F20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6AEAE4F7" w14:textId="77777777" w:rsidTr="009F3E25">
        <w:tc>
          <w:tcPr>
            <w:tcW w:w="8075" w:type="dxa"/>
            <w:shd w:val="clear" w:color="auto" w:fill="E7E6E6" w:themeFill="background2"/>
          </w:tcPr>
          <w:p w14:paraId="7AA88B28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2EEF8A3F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6977186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43A7591A" w14:textId="77777777" w:rsidTr="009F3E25">
        <w:tc>
          <w:tcPr>
            <w:tcW w:w="8075" w:type="dxa"/>
          </w:tcPr>
          <w:p w14:paraId="505EB5EA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5C75B849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B2BA00A" w14:textId="4851F08A" w:rsidR="00A27F2F" w:rsidRPr="00BC798F" w:rsidRDefault="009200C2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200,90</w:t>
            </w:r>
          </w:p>
        </w:tc>
      </w:tr>
      <w:tr w:rsidR="00A27F2F" w:rsidRPr="00BC798F" w14:paraId="5222BA14" w14:textId="77777777" w:rsidTr="009F3E25">
        <w:tc>
          <w:tcPr>
            <w:tcW w:w="8075" w:type="dxa"/>
          </w:tcPr>
          <w:p w14:paraId="06122080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0075911E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94CCB5E" w14:textId="23FF8BD6" w:rsidR="00A27F2F" w:rsidRPr="00BC798F" w:rsidRDefault="009200C2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20,80</w:t>
            </w:r>
          </w:p>
        </w:tc>
      </w:tr>
      <w:tr w:rsidR="00A27F2F" w:rsidRPr="00BC798F" w14:paraId="06C567E3" w14:textId="77777777" w:rsidTr="009F3E25">
        <w:tc>
          <w:tcPr>
            <w:tcW w:w="8075" w:type="dxa"/>
            <w:shd w:val="clear" w:color="auto" w:fill="E7E6E6" w:themeFill="background2"/>
          </w:tcPr>
          <w:p w14:paraId="194969E9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3070BE8D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04AF5D2" w14:textId="5F9EBEA1" w:rsidR="00A27F2F" w:rsidRPr="00BC798F" w:rsidRDefault="009200C2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221,70</w:t>
            </w:r>
          </w:p>
        </w:tc>
      </w:tr>
    </w:tbl>
    <w:p w14:paraId="5E2F26D6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1F1C27F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42BF6B69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44887CDA" w14:textId="4A45EF1E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201</w:t>
      </w:r>
      <w:r w:rsidR="00A61012">
        <w:rPr>
          <w:rFonts w:ascii="Century Gothic" w:hAnsi="Century Gothic"/>
          <w:sz w:val="23"/>
          <w:szCs w:val="23"/>
        </w:rPr>
        <w:t>9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D33EC4">
        <w:rPr>
          <w:rFonts w:ascii="Century Gothic" w:hAnsi="Century Gothic"/>
          <w:sz w:val="23"/>
          <w:szCs w:val="23"/>
        </w:rPr>
        <w:t xml:space="preserve">sono stati erogati </w:t>
      </w:r>
      <w:r w:rsidR="00D33EC4" w:rsidRPr="00334C6B">
        <w:rPr>
          <w:rFonts w:ascii="Century Gothic" w:hAnsi="Century Gothic"/>
          <w:sz w:val="23"/>
          <w:szCs w:val="23"/>
        </w:rPr>
        <w:t>€</w:t>
      </w:r>
      <w:r w:rsidR="00D33EC4">
        <w:rPr>
          <w:rFonts w:ascii="Century Gothic" w:hAnsi="Century Gothic"/>
          <w:sz w:val="23"/>
          <w:szCs w:val="23"/>
        </w:rPr>
        <w:t xml:space="preserve"> 2.848,00 a titolo di 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3C1073">
        <w:rPr>
          <w:rFonts w:ascii="Century Gothic" w:hAnsi="Century Gothic"/>
          <w:sz w:val="23"/>
          <w:szCs w:val="23"/>
        </w:rPr>
        <w:t xml:space="preserve"> (deliberazione del Comitato esecutivo n. 48 di data 22.05.2020)</w:t>
      </w:r>
      <w:r w:rsidR="006E43F9">
        <w:rPr>
          <w:rFonts w:ascii="Century Gothic" w:hAnsi="Century Gothic"/>
          <w:sz w:val="23"/>
          <w:szCs w:val="23"/>
        </w:rPr>
        <w:t>.</w:t>
      </w:r>
    </w:p>
    <w:p w14:paraId="432A8BA4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32210"/>
    <w:rsid w:val="00054D99"/>
    <w:rsid w:val="00151925"/>
    <w:rsid w:val="001D53A1"/>
    <w:rsid w:val="0020106B"/>
    <w:rsid w:val="00334C6B"/>
    <w:rsid w:val="00352796"/>
    <w:rsid w:val="003C1073"/>
    <w:rsid w:val="00503C6B"/>
    <w:rsid w:val="0051189B"/>
    <w:rsid w:val="005D5524"/>
    <w:rsid w:val="00665A05"/>
    <w:rsid w:val="0067203B"/>
    <w:rsid w:val="006E43F9"/>
    <w:rsid w:val="006E7B0B"/>
    <w:rsid w:val="00754881"/>
    <w:rsid w:val="00826DE8"/>
    <w:rsid w:val="009200C2"/>
    <w:rsid w:val="00920B75"/>
    <w:rsid w:val="009969E6"/>
    <w:rsid w:val="009C15BD"/>
    <w:rsid w:val="009C1798"/>
    <w:rsid w:val="009C247A"/>
    <w:rsid w:val="00A02CAD"/>
    <w:rsid w:val="00A27F2F"/>
    <w:rsid w:val="00A414E0"/>
    <w:rsid w:val="00A52069"/>
    <w:rsid w:val="00A61012"/>
    <w:rsid w:val="00B8389A"/>
    <w:rsid w:val="00BC798F"/>
    <w:rsid w:val="00D33EC4"/>
    <w:rsid w:val="00D80AE1"/>
    <w:rsid w:val="00E16008"/>
    <w:rsid w:val="00E23E82"/>
    <w:rsid w:val="00E2630A"/>
    <w:rsid w:val="00E4213E"/>
    <w:rsid w:val="00EB64D4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49D0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21</cp:revision>
  <dcterms:created xsi:type="dcterms:W3CDTF">2019-09-16T08:11:00Z</dcterms:created>
  <dcterms:modified xsi:type="dcterms:W3CDTF">2021-01-19T16:54:00Z</dcterms:modified>
</cp:coreProperties>
</file>